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D5696" w:rsidRDefault="006E01DC" w:rsidP="006E01DC">
      <w:pPr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C44A21A" wp14:editId="423B99C4">
                <wp:extent cx="304800" cy="304800"/>
                <wp:effectExtent l="0" t="0" r="0" b="0"/>
                <wp:docPr id="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rect w14:anchorId="2F6B6B92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WB7wgIAANIFAAAOAAAAZHJzL2Uyb0RvYy54bWysVNtu2zAMfR+wfxD07tpOlYuNOkUbx8OA&#10;bgvQ7QMUWY6F2pInKXG6Yf8+Sk7SpH0ZtvlBkEj5kIc84s3tvm3QjmsjlMxwfBVhxCVTpZCbDH/7&#10;WgQzjIylsqSNkjzDz9zg2/n7dzd9l/KRqlVTco0ARJq07zJcW9ulYWhYzVtqrlTHJTgrpVtq4ag3&#10;YalpD+htE46iaBL2SpedVowbA9Z8cOK5x68qzuyXqjLcoibDkJv1q/br2q3h/IamG027WrBDGvQv&#10;smipkBD0BJVTS9FWizdQrWBaGVXZK6baUFWVYNxzADZx9IrNY0077rlAcUx3KpP5f7Ds826lkSih&#10;dxhJ2kKL7rZW+cgITCU3DMq1EsxuNUdryp42Wm1l6SrXdyYFgMdupR130z0o9mSQVIuayg2/Mx3U&#10;f0A+mrRWfc1pCRRiBxFeYLiDATS07j+pEnKhkIuv677SrYsBFUN7377nU/v43iIGxuuIzCJoMgPX&#10;Ye8i0PT4c6eN/cBVi9wmwxqy8+B092DscPV4xcWSqhBNA3aaNvLCAJiDBULDr87nkvAN/5lEyXK2&#10;nJGAjCbLgER5HtwVCxJMing6zq/zxSKPf7m4MUlrUZZcujBH8cXkz5p7eAaDbE7yM6oRpYNzKRm9&#10;WS8ajXYUxF/4z5ccPC/Xwss0fL2AyytK8YhE96MkKCazaUAKMg6SaTQLoji5TyYRSUheXFJ6EJL/&#10;OyXUZzgZj8a+S2dJv+IW+e8tN5q2wsJ4aUSbYZAGfO4STZ0Cl7L0e0tFM+zPSuHSfykFtPvYaK9X&#10;J9FB/WtVPoNctQI5gfJgEMKmVvoHRj0MlQyb71uqOUbNRwmST2JC3BTyBzKejuCgzz3rcw+VDKAy&#10;bDEatgs7TK5tp8WmhkixL4xU7slWwkvYPaEhq8PjgsHhmRyGnJtM52d/62UUz38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7z1g&#10;e8ICAADS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="004677D8" w:rsidRPr="004677D8">
        <w:rPr>
          <w:noProof/>
          <w:lang w:eastAsia="ru-RU"/>
        </w:rPr>
        <w:t xml:space="preserve"> </w:t>
      </w:r>
      <w:r w:rsidR="004677D8">
        <w:rPr>
          <w:noProof/>
          <w:lang w:eastAsia="ru-RU"/>
        </w:rPr>
        <w:drawing>
          <wp:inline distT="0" distB="0" distL="0" distR="0" wp14:anchorId="612E6D10" wp14:editId="688A5014">
            <wp:extent cx="2887980" cy="2389507"/>
            <wp:effectExtent l="0" t="0" r="762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759" cy="24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1DC" w:rsidRPr="00634868" w:rsidRDefault="00BC714C" w:rsidP="006E01DC">
      <w:pPr>
        <w:tabs>
          <w:tab w:val="left" w:pos="1316"/>
        </w:tabs>
        <w:spacing w:after="0" w:line="240" w:lineRule="auto"/>
        <w:ind w:hanging="284"/>
        <w:jc w:val="center"/>
        <w:rPr>
          <w:rFonts w:ascii="Liberation Serif" w:hAnsi="Liberation Serif"/>
          <w:b/>
          <w:color w:val="389856"/>
          <w:sz w:val="32"/>
          <w:szCs w:val="32"/>
        </w:rPr>
      </w:pPr>
      <w:r w:rsidRPr="00B234CA">
        <w:rPr>
          <w:rFonts w:ascii="Liberation Serif" w:hAnsi="Liberation Serif"/>
          <w:b/>
          <w:color w:val="FF0000"/>
          <w:sz w:val="32"/>
          <w:szCs w:val="32"/>
        </w:rPr>
        <w:t>ДЕТС</w:t>
      </w:r>
      <w:r w:rsidRPr="00B234CA">
        <w:rPr>
          <w:rFonts w:ascii="Liberation Serif" w:hAnsi="Liberation Serif"/>
          <w:b/>
          <w:color w:val="FFC000"/>
          <w:sz w:val="32"/>
          <w:szCs w:val="32"/>
        </w:rPr>
        <w:t>КИЙ</w:t>
      </w:r>
      <w:r w:rsidRPr="004677D8">
        <w:rPr>
          <w:rFonts w:ascii="Liberation Serif" w:hAnsi="Liberation Serif"/>
          <w:b/>
          <w:color w:val="FF3399"/>
          <w:sz w:val="32"/>
          <w:szCs w:val="32"/>
        </w:rPr>
        <w:t xml:space="preserve"> </w:t>
      </w:r>
      <w:r w:rsidRPr="00B234CA">
        <w:rPr>
          <w:rFonts w:ascii="Liberation Serif" w:hAnsi="Liberation Serif"/>
          <w:b/>
          <w:color w:val="FFD966" w:themeColor="accent4" w:themeTint="99"/>
          <w:sz w:val="32"/>
          <w:szCs w:val="32"/>
        </w:rPr>
        <w:t>ОТ</w:t>
      </w:r>
      <w:r w:rsidRPr="00B234CA">
        <w:rPr>
          <w:rFonts w:ascii="Liberation Serif" w:hAnsi="Liberation Serif"/>
          <w:b/>
          <w:color w:val="00B050"/>
          <w:sz w:val="32"/>
          <w:szCs w:val="32"/>
        </w:rPr>
        <w:t>ДЫХ В Л</w:t>
      </w:r>
      <w:r w:rsidRPr="00B234CA">
        <w:rPr>
          <w:rFonts w:ascii="Liberation Serif" w:hAnsi="Liberation Serif"/>
          <w:b/>
          <w:color w:val="00B0F0"/>
          <w:sz w:val="32"/>
          <w:szCs w:val="32"/>
        </w:rPr>
        <w:t>ЕТНИ</w:t>
      </w:r>
      <w:r w:rsidRPr="00B234CA">
        <w:rPr>
          <w:rFonts w:ascii="Liberation Serif" w:hAnsi="Liberation Serif"/>
          <w:b/>
          <w:color w:val="0070C0"/>
          <w:sz w:val="32"/>
          <w:szCs w:val="32"/>
        </w:rPr>
        <w:t>Е</w:t>
      </w:r>
      <w:r>
        <w:rPr>
          <w:rFonts w:ascii="Liberation Serif" w:hAnsi="Liberation Serif"/>
          <w:b/>
          <w:color w:val="FF3399"/>
          <w:sz w:val="32"/>
          <w:szCs w:val="32"/>
        </w:rPr>
        <w:t xml:space="preserve"> </w:t>
      </w:r>
      <w:r w:rsidRPr="00B234CA">
        <w:rPr>
          <w:rFonts w:ascii="Liberation Serif" w:hAnsi="Liberation Serif"/>
          <w:b/>
          <w:color w:val="0070C0"/>
          <w:sz w:val="32"/>
          <w:szCs w:val="32"/>
        </w:rPr>
        <w:t>КАН</w:t>
      </w:r>
      <w:r w:rsidRPr="00B234CA">
        <w:rPr>
          <w:rFonts w:ascii="Liberation Serif" w:hAnsi="Liberation Serif"/>
          <w:b/>
          <w:color w:val="7030A0"/>
          <w:sz w:val="32"/>
          <w:szCs w:val="32"/>
        </w:rPr>
        <w:t>ИКУЛЫ</w:t>
      </w:r>
      <w:r w:rsidR="00634868">
        <w:rPr>
          <w:rFonts w:ascii="Liberation Serif" w:hAnsi="Liberation Serif"/>
          <w:b/>
          <w:color w:val="7030A0"/>
          <w:sz w:val="32"/>
          <w:szCs w:val="32"/>
        </w:rPr>
        <w:t xml:space="preserve"> </w:t>
      </w:r>
      <w:r w:rsidR="00634868" w:rsidRPr="00634868">
        <w:rPr>
          <w:rFonts w:ascii="Liberation Serif" w:hAnsi="Liberation Serif"/>
          <w:b/>
          <w:color w:val="FF0000"/>
          <w:sz w:val="32"/>
          <w:szCs w:val="32"/>
        </w:rPr>
        <w:t>2026</w:t>
      </w:r>
    </w:p>
    <w:p w:rsidR="00634868" w:rsidRPr="00634868" w:rsidRDefault="00634868" w:rsidP="006E01DC">
      <w:pPr>
        <w:tabs>
          <w:tab w:val="left" w:pos="1316"/>
        </w:tabs>
        <w:spacing w:after="0" w:line="240" w:lineRule="auto"/>
        <w:ind w:hanging="284"/>
        <w:jc w:val="center"/>
        <w:rPr>
          <w:rFonts w:ascii="Liberation Serif" w:hAnsi="Liberation Serif"/>
          <w:b/>
          <w:color w:val="2E74B5" w:themeColor="accent1" w:themeShade="BF"/>
          <w:sz w:val="32"/>
          <w:szCs w:val="32"/>
        </w:rPr>
      </w:pPr>
      <w:r w:rsidRPr="00634868">
        <w:rPr>
          <w:rFonts w:ascii="Liberation Serif" w:hAnsi="Liberation Serif"/>
          <w:b/>
          <w:color w:val="2E74B5" w:themeColor="accent1" w:themeShade="BF"/>
          <w:sz w:val="32"/>
          <w:szCs w:val="32"/>
        </w:rPr>
        <w:t xml:space="preserve">в городском округе Верхняя Пышма </w:t>
      </w:r>
    </w:p>
    <w:p w:rsidR="006E01DC" w:rsidRPr="00B234CA" w:rsidRDefault="006E01DC" w:rsidP="006E01DC">
      <w:pPr>
        <w:tabs>
          <w:tab w:val="left" w:pos="1316"/>
        </w:tabs>
        <w:spacing w:after="0" w:line="240" w:lineRule="auto"/>
        <w:ind w:firstLine="1315"/>
        <w:jc w:val="both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</w:p>
    <w:p w:rsidR="006E01DC" w:rsidRPr="00DD4EC3" w:rsidRDefault="006E01DC" w:rsidP="00B234CA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DD4EC3">
        <w:rPr>
          <w:rFonts w:ascii="Liberation Serif" w:hAnsi="Liberation Serif"/>
          <w:sz w:val="28"/>
          <w:szCs w:val="28"/>
        </w:rPr>
        <w:t xml:space="preserve">Регистрация заявлений на получение путевки в санаторий, загородный оздоровительный лагерь, лагеря с дневным пребыванием детей в </w:t>
      </w:r>
      <w:r w:rsidR="00972924">
        <w:rPr>
          <w:rFonts w:ascii="Liberation Serif" w:hAnsi="Liberation Serif"/>
          <w:sz w:val="28"/>
          <w:szCs w:val="28"/>
        </w:rPr>
        <w:t>летние</w:t>
      </w:r>
      <w:r w:rsidRPr="00DD4EC3">
        <w:rPr>
          <w:rFonts w:ascii="Liberation Serif" w:hAnsi="Liberation Serif"/>
          <w:sz w:val="28"/>
          <w:szCs w:val="28"/>
        </w:rPr>
        <w:t xml:space="preserve"> каникулы</w:t>
      </w:r>
      <w:r w:rsidRPr="00DD4EC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начинается</w:t>
      </w:r>
      <w:r w:rsidRPr="00DD4E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D4EC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с 00:00 часов </w:t>
      </w:r>
      <w:r w:rsidR="00B234CA" w:rsidRPr="00DD4EC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0</w:t>
      </w:r>
      <w:r w:rsidRPr="00DD4EC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1 </w:t>
      </w:r>
      <w:r w:rsidR="00B234CA" w:rsidRPr="00DD4EC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апреля</w:t>
      </w:r>
      <w:r w:rsidRPr="00DD4EC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202</w:t>
      </w:r>
      <w:r w:rsidR="0035563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</w:t>
      </w:r>
      <w:r w:rsidRPr="00DD4EC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года</w:t>
      </w:r>
      <w:r w:rsidRPr="00DD4E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DD4EC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и продлится до 23:59 часов 0</w:t>
      </w:r>
      <w:r w:rsidR="00B234CA" w:rsidRPr="00DD4EC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1</w:t>
      </w:r>
      <w:r w:rsidRPr="00DD4EC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ма</w:t>
      </w:r>
      <w:r w:rsidR="00B234CA" w:rsidRPr="00DD4EC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я</w:t>
      </w:r>
      <w:r w:rsidRPr="00DD4EC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202</w:t>
      </w:r>
      <w:r w:rsidR="0035563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6</w:t>
      </w:r>
      <w:r w:rsidRPr="00DD4EC3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года.</w:t>
      </w:r>
    </w:p>
    <w:p w:rsidR="006E01DC" w:rsidRPr="00DD4EC3" w:rsidRDefault="006E01DC" w:rsidP="00B234CA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6E01DC" w:rsidRPr="00DD4EC3" w:rsidRDefault="006E01DC" w:rsidP="003D7E09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</w:pPr>
      <w:r w:rsidRPr="00DD4EC3"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  <w:t>Заявление можно подать:</w:t>
      </w:r>
    </w:p>
    <w:p w:rsidR="006E01DC" w:rsidRPr="00DD4EC3" w:rsidRDefault="006E01DC" w:rsidP="003D7E09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DD4EC3"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  <w:t>Очно</w:t>
      </w:r>
      <w:r w:rsidRPr="00DD4EC3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через многофункциональные центры предоставления государственных и муниципальных услуг (МФЦ).</w:t>
      </w:r>
    </w:p>
    <w:p w:rsidR="006E01DC" w:rsidRPr="00DD4EC3" w:rsidRDefault="006E01DC" w:rsidP="003D7E09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DD4EC3">
        <w:rPr>
          <w:rFonts w:ascii="Liberation Serif" w:eastAsia="Times New Roman" w:hAnsi="Liberation Serif" w:cs="Times New Roman"/>
          <w:b/>
          <w:sz w:val="28"/>
          <w:szCs w:val="28"/>
          <w:lang w:bidi="en-US"/>
        </w:rPr>
        <w:t>Заочно</w:t>
      </w:r>
      <w:r w:rsidRPr="00DD4EC3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(в электронном виде) через Единый портал государственных услуг (ЕПГУ) по ссылке </w:t>
      </w:r>
      <w:r w:rsidRPr="00DD4EC3">
        <w:rPr>
          <w:rFonts w:ascii="Calibri" w:eastAsia="Times New Roman" w:hAnsi="Calibri" w:cs="Times New Roman"/>
          <w:color w:val="0000FF"/>
          <w:sz w:val="28"/>
          <w:szCs w:val="28"/>
          <w:u w:val="single"/>
          <w:lang w:val="en-US" w:eastAsia="ru-RU" w:bidi="en-US"/>
        </w:rPr>
        <w:t>https</w:t>
      </w:r>
      <w:r w:rsidRPr="00DD4EC3">
        <w:rPr>
          <w:rFonts w:ascii="Calibri" w:eastAsia="Times New Roman" w:hAnsi="Calibri" w:cs="Times New Roman"/>
          <w:color w:val="0000FF"/>
          <w:sz w:val="28"/>
          <w:szCs w:val="28"/>
          <w:u w:val="single"/>
          <w:lang w:eastAsia="ru-RU" w:bidi="en-US"/>
        </w:rPr>
        <w:t>://</w:t>
      </w:r>
      <w:r w:rsidRPr="00DD4EC3">
        <w:rPr>
          <w:rFonts w:ascii="Calibri" w:eastAsia="Times New Roman" w:hAnsi="Calibri" w:cs="Times New Roman"/>
          <w:color w:val="0000FF"/>
          <w:sz w:val="28"/>
          <w:szCs w:val="28"/>
          <w:u w:val="single"/>
          <w:lang w:val="en-US" w:eastAsia="ru-RU" w:bidi="en-US"/>
        </w:rPr>
        <w:t>www</w:t>
      </w:r>
      <w:r w:rsidRPr="00DD4EC3">
        <w:rPr>
          <w:rFonts w:ascii="Calibri" w:eastAsia="Times New Roman" w:hAnsi="Calibri" w:cs="Times New Roman"/>
          <w:color w:val="0000FF"/>
          <w:sz w:val="28"/>
          <w:szCs w:val="28"/>
          <w:u w:val="single"/>
          <w:lang w:eastAsia="ru-RU" w:bidi="en-US"/>
        </w:rPr>
        <w:t>.</w:t>
      </w:r>
      <w:proofErr w:type="spellStart"/>
      <w:r w:rsidRPr="00DD4EC3">
        <w:rPr>
          <w:rFonts w:ascii="Calibri" w:eastAsia="Times New Roman" w:hAnsi="Calibri" w:cs="Times New Roman"/>
          <w:color w:val="0000FF"/>
          <w:sz w:val="28"/>
          <w:szCs w:val="28"/>
          <w:u w:val="single"/>
          <w:lang w:val="en-US" w:eastAsia="ru-RU" w:bidi="en-US"/>
        </w:rPr>
        <w:t>gosuslugi</w:t>
      </w:r>
      <w:proofErr w:type="spellEnd"/>
      <w:r w:rsidRPr="00DD4EC3">
        <w:rPr>
          <w:rFonts w:ascii="Calibri" w:eastAsia="Times New Roman" w:hAnsi="Calibri" w:cs="Times New Roman"/>
          <w:color w:val="0000FF"/>
          <w:sz w:val="28"/>
          <w:szCs w:val="28"/>
          <w:u w:val="single"/>
          <w:lang w:eastAsia="ru-RU" w:bidi="en-US"/>
        </w:rPr>
        <w:t>.</w:t>
      </w:r>
      <w:proofErr w:type="spellStart"/>
      <w:r w:rsidRPr="00DD4EC3">
        <w:rPr>
          <w:rFonts w:ascii="Calibri" w:eastAsia="Times New Roman" w:hAnsi="Calibri" w:cs="Times New Roman"/>
          <w:color w:val="0000FF"/>
          <w:sz w:val="28"/>
          <w:szCs w:val="28"/>
          <w:u w:val="single"/>
          <w:lang w:val="en-US" w:eastAsia="ru-RU" w:bidi="en-US"/>
        </w:rPr>
        <w:t>ru</w:t>
      </w:r>
      <w:proofErr w:type="spellEnd"/>
      <w:r w:rsidRPr="00DD4EC3">
        <w:rPr>
          <w:rFonts w:ascii="Calibri" w:eastAsia="Times New Roman" w:hAnsi="Calibri" w:cs="Times New Roman"/>
          <w:color w:val="0000FF"/>
          <w:sz w:val="28"/>
          <w:szCs w:val="28"/>
          <w:u w:val="single"/>
          <w:lang w:eastAsia="ru-RU" w:bidi="en-US"/>
        </w:rPr>
        <w:t>/</w:t>
      </w:r>
      <w:r w:rsidRPr="00DD4EC3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с любого устройства, имеющего доступ в Интернет.</w:t>
      </w:r>
      <w:r w:rsidR="003D7E0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С алгоритмами подачи заявления можно ознакомиться на сайте «МКУ Управление образования городского округа Верхняя Пышма» </w:t>
      </w:r>
      <w:hyperlink r:id="rId6" w:history="1">
        <w:proofErr w:type="gramStart"/>
        <w:r w:rsidR="003D7E09" w:rsidRPr="008D2327">
          <w:rPr>
            <w:rStyle w:val="a4"/>
            <w:rFonts w:ascii="Liberation Serif" w:eastAsia="Times New Roman" w:hAnsi="Liberation Serif" w:cs="Times New Roman"/>
            <w:sz w:val="28"/>
            <w:szCs w:val="28"/>
            <w:lang w:bidi="en-US"/>
          </w:rPr>
          <w:t>https://uovp.ru/</w:t>
        </w:r>
      </w:hyperlink>
      <w:r w:rsidR="003D7E09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.</w:t>
      </w:r>
      <w:proofErr w:type="gramEnd"/>
    </w:p>
    <w:p w:rsidR="006E01DC" w:rsidRPr="00DD4EC3" w:rsidRDefault="006E01DC" w:rsidP="003D7E09">
      <w:pPr>
        <w:shd w:val="clear" w:color="auto" w:fill="FFFFFF"/>
        <w:spacing w:after="0" w:line="240" w:lineRule="auto"/>
        <w:ind w:firstLine="142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DD4EC3">
        <w:rPr>
          <w:rFonts w:ascii="Liberation Serif" w:eastAsia="Times New Roman" w:hAnsi="Liberation Serif" w:cs="Times New Roman"/>
          <w:sz w:val="28"/>
          <w:szCs w:val="28"/>
          <w:lang w:bidi="en-US"/>
        </w:rPr>
        <w:t>При регистрации заявления в электронном виде через Единый портал государственных услуг заявитель обязан в течение 6 рабочих дней с момента регистрации заявления в электронном виде предоставить документы для подтверждения заявления:</w:t>
      </w:r>
    </w:p>
    <w:p w:rsidR="006E01DC" w:rsidRPr="00DD4EC3" w:rsidRDefault="006E01DC" w:rsidP="003D7E09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DD4EC3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загородный лагерь, санаторно-курортный отдых - </w:t>
      </w:r>
      <w:r w:rsidRPr="00DD4EC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«УО ГО Верхняя Пышма (Орджоникидзе, 5А) каб.205</w:t>
      </w:r>
      <w:r w:rsidRPr="00DD4EC3">
        <w:rPr>
          <w:rFonts w:ascii="Liberation Serif" w:eastAsia="Times New Roman" w:hAnsi="Liberation Serif" w:cs="Times New Roman"/>
          <w:sz w:val="28"/>
          <w:szCs w:val="28"/>
          <w:lang w:bidi="en-US"/>
        </w:rPr>
        <w:t>;</w:t>
      </w:r>
    </w:p>
    <w:p w:rsidR="006E01DC" w:rsidRPr="00DD4EC3" w:rsidRDefault="006E01DC" w:rsidP="00B234C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DD4EC3">
        <w:rPr>
          <w:rFonts w:ascii="Liberation Serif" w:eastAsia="Calibri" w:hAnsi="Liberation Serif" w:cs="Times New Roman"/>
          <w:sz w:val="28"/>
          <w:szCs w:val="28"/>
        </w:rPr>
        <w:t>лагерь с дневным пребыванием детей - образовательное учреждение, на базе которого организован лагерь.</w:t>
      </w:r>
      <w:r w:rsidRPr="00DD4EC3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</w:p>
    <w:p w:rsidR="006E01DC" w:rsidRDefault="006E01DC" w:rsidP="00B234CA">
      <w:pPr>
        <w:pStyle w:val="a3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DD4EC3">
        <w:rPr>
          <w:rFonts w:ascii="Liberation Serif" w:eastAsia="Times New Roman" w:hAnsi="Liberation Serif" w:cs="Times New Roman"/>
          <w:sz w:val="28"/>
          <w:szCs w:val="28"/>
          <w:lang w:bidi="en-US"/>
        </w:rPr>
        <w:t>При регистрации заявления в электронном виде при технической возможности заявитель имеет право предоставить полный пакет документов, предусмотренных Административным регламентом, прикрепив их в виде скан-копий в момент регистрации. В этом случае в МКУ «УО ГО Верхняя Пышма», образовательные учреждения, для сверки документы не предоставляются.</w:t>
      </w:r>
    </w:p>
    <w:p w:rsidR="00234B4C" w:rsidRPr="00234B4C" w:rsidRDefault="00EB0181" w:rsidP="00234B4C">
      <w:pPr>
        <w:pStyle w:val="a3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EB0181">
        <w:rPr>
          <w:rFonts w:ascii="Liberation Serif" w:eastAsia="Times New Roman" w:hAnsi="Liberation Serif" w:cs="Calibri"/>
          <w:sz w:val="28"/>
          <w:szCs w:val="28"/>
          <w:lang w:bidi="en-US"/>
        </w:rPr>
        <w:t>ВНИМАНИЕ</w:t>
      </w:r>
      <w:r w:rsidRPr="00EB0181">
        <w:rPr>
          <w:rFonts w:ascii="Segoe UI Symbol" w:eastAsia="Times New Roman" w:hAnsi="Segoe UI Symbol" w:cs="Segoe UI Symbol"/>
          <w:sz w:val="28"/>
          <w:szCs w:val="28"/>
          <w:lang w:bidi="en-US"/>
        </w:rPr>
        <w:t>❗</w:t>
      </w:r>
      <w:r>
        <w:rPr>
          <w:rFonts w:eastAsia="Times New Roman" w:cs="Segoe UI Symbol"/>
          <w:sz w:val="28"/>
          <w:szCs w:val="28"/>
          <w:lang w:bidi="en-US"/>
        </w:rPr>
        <w:t xml:space="preserve"> 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После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</w:t>
      </w:r>
      <w:r w:rsidR="00234B4C">
        <w:rPr>
          <w:rFonts w:ascii="Liberation Serif" w:eastAsia="Times New Roman" w:hAnsi="Liberation Serif" w:cs="Liberation Serif"/>
          <w:sz w:val="28"/>
          <w:szCs w:val="28"/>
          <w:lang w:bidi="en-US"/>
        </w:rPr>
        <w:t>0</w:t>
      </w:r>
      <w:r w:rsidR="00634868">
        <w:rPr>
          <w:rFonts w:ascii="Liberation Serif" w:eastAsia="Times New Roman" w:hAnsi="Liberation Serif" w:cs="Liberation Serif"/>
          <w:sz w:val="28"/>
          <w:szCs w:val="28"/>
          <w:lang w:bidi="en-US"/>
        </w:rPr>
        <w:t>4</w:t>
      </w:r>
      <w:r w:rsidR="00234B4C">
        <w:rPr>
          <w:rFonts w:ascii="Liberation Serif" w:eastAsia="Times New Roman" w:hAnsi="Liberation Serif" w:cs="Liberation Serif"/>
          <w:sz w:val="28"/>
          <w:szCs w:val="28"/>
          <w:lang w:bidi="en-US"/>
        </w:rPr>
        <w:t xml:space="preserve"> мая 202</w:t>
      </w:r>
      <w:r w:rsidR="00355633">
        <w:rPr>
          <w:rFonts w:ascii="Liberation Serif" w:eastAsia="Times New Roman" w:hAnsi="Liberation Serif" w:cs="Liberation Serif"/>
          <w:sz w:val="28"/>
          <w:szCs w:val="28"/>
          <w:lang w:bidi="en-US"/>
        </w:rPr>
        <w:t>6</w:t>
      </w:r>
      <w:r w:rsidR="00234B4C">
        <w:rPr>
          <w:rFonts w:ascii="Liberation Serif" w:eastAsia="Times New Roman" w:hAnsi="Liberation Serif" w:cs="Liberation Serif"/>
          <w:sz w:val="28"/>
          <w:szCs w:val="28"/>
          <w:lang w:bidi="en-US"/>
        </w:rPr>
        <w:t>г.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информация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bidi="en-US"/>
        </w:rPr>
        <w:t xml:space="preserve">о </w:t>
      </w:r>
      <w:r w:rsidR="00234B4C">
        <w:rPr>
          <w:rFonts w:ascii="Liberation Serif" w:eastAsia="Times New Roman" w:hAnsi="Liberation Serif" w:cs="Liberation Serif"/>
          <w:sz w:val="28"/>
          <w:szCs w:val="28"/>
          <w:lang w:bidi="en-US"/>
        </w:rPr>
        <w:t xml:space="preserve">выдаче </w:t>
      </w:r>
      <w:r>
        <w:rPr>
          <w:rFonts w:ascii="Liberation Serif" w:eastAsia="Times New Roman" w:hAnsi="Liberation Serif" w:cs="Liberation Serif"/>
          <w:sz w:val="28"/>
          <w:szCs w:val="28"/>
          <w:lang w:bidi="en-US"/>
        </w:rPr>
        <w:t>путев</w:t>
      </w:r>
      <w:r w:rsidR="00234B4C">
        <w:rPr>
          <w:rFonts w:ascii="Liberation Serif" w:eastAsia="Times New Roman" w:hAnsi="Liberation Serif" w:cs="Liberation Serif"/>
          <w:sz w:val="28"/>
          <w:szCs w:val="28"/>
          <w:lang w:bidi="en-US"/>
        </w:rPr>
        <w:t>ок</w:t>
      </w:r>
      <w:r>
        <w:rPr>
          <w:rFonts w:ascii="Liberation Serif" w:eastAsia="Times New Roman" w:hAnsi="Liberation Serif" w:cs="Liberation Serif"/>
          <w:sz w:val="28"/>
          <w:szCs w:val="28"/>
          <w:lang w:bidi="en-US"/>
        </w:rPr>
        <w:t xml:space="preserve"> в 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МАУ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"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ЗОЛ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"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Медная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горка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" </w:t>
      </w:r>
      <w:r>
        <w:rPr>
          <w:rFonts w:ascii="Liberation Serif" w:eastAsia="Times New Roman" w:hAnsi="Liberation Serif" w:cs="Liberation Serif"/>
          <w:sz w:val="28"/>
          <w:szCs w:val="28"/>
          <w:lang w:bidi="en-US"/>
        </w:rPr>
        <w:t>будет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опубликована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на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официальном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сайте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МАУ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"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ЗОЛ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"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Медная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горка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" 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и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в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сообществе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МАУ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"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ЗОЛ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"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Медная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горка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" </w:t>
      </w:r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в</w:t>
      </w:r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 xml:space="preserve"> </w:t>
      </w:r>
      <w:proofErr w:type="spellStart"/>
      <w:r w:rsidRPr="00EB0181">
        <w:rPr>
          <w:rFonts w:ascii="Liberation Serif" w:eastAsia="Times New Roman" w:hAnsi="Liberation Serif" w:cs="Liberation Serif"/>
          <w:sz w:val="28"/>
          <w:szCs w:val="28"/>
          <w:lang w:bidi="en-US"/>
        </w:rPr>
        <w:t>ВКонтакте</w:t>
      </w:r>
      <w:proofErr w:type="spellEnd"/>
      <w:r w:rsidRPr="00EB0181">
        <w:rPr>
          <w:rFonts w:ascii="Liberation Serif" w:eastAsia="Times New Roman" w:hAnsi="Liberation Serif" w:cs="Times New Roman"/>
          <w:sz w:val="28"/>
          <w:szCs w:val="28"/>
          <w:lang w:bidi="en-US"/>
        </w:rPr>
        <w:t>.</w:t>
      </w:r>
    </w:p>
    <w:p w:rsidR="006E01DC" w:rsidRPr="00DD4EC3" w:rsidRDefault="006E01DC" w:rsidP="00B234CA">
      <w:pPr>
        <w:pStyle w:val="a3"/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bidi="en-US"/>
        </w:rPr>
      </w:pPr>
      <w:r w:rsidRPr="00DD4EC3">
        <w:rPr>
          <w:rFonts w:ascii="Liberation Serif" w:eastAsia="Times New Roman" w:hAnsi="Liberation Serif" w:cs="Times New Roman"/>
          <w:sz w:val="28"/>
          <w:szCs w:val="28"/>
          <w:lang w:bidi="en-US"/>
        </w:rPr>
        <w:t>По вопросам предоставления путевок в организации отдыха и оздоровления детей обращаться по тел. 4-04-81 доб. 01318.</w:t>
      </w:r>
    </w:p>
    <w:p w:rsidR="006E01DC" w:rsidRPr="008453B2" w:rsidRDefault="006E01DC" w:rsidP="006E01DC">
      <w:pPr>
        <w:tabs>
          <w:tab w:val="left" w:pos="709"/>
        </w:tabs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453B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lastRenderedPageBreak/>
        <w:t xml:space="preserve">Категории детей, имеющих право на получение </w:t>
      </w:r>
    </w:p>
    <w:p w:rsidR="006E01DC" w:rsidRPr="008453B2" w:rsidRDefault="006E01DC" w:rsidP="006E01DC">
      <w:pPr>
        <w:tabs>
          <w:tab w:val="left" w:pos="709"/>
        </w:tabs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453B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муниципальной услуги</w:t>
      </w:r>
    </w:p>
    <w:p w:rsidR="006E01DC" w:rsidRPr="008453B2" w:rsidRDefault="006E01DC" w:rsidP="006E01DC">
      <w:pPr>
        <w:tabs>
          <w:tab w:val="left" w:pos="709"/>
        </w:tabs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6E01DC" w:rsidRPr="00E94AE5" w:rsidRDefault="00DD4EC3" w:rsidP="00DD4EC3">
      <w:pPr>
        <w:tabs>
          <w:tab w:val="left" w:pos="-142"/>
        </w:tabs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ab/>
      </w:r>
      <w:r w:rsidR="006E01DC" w:rsidRPr="00DD4EC3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В </w:t>
      </w:r>
      <w:r w:rsidR="006E01DC" w:rsidRPr="00DD4EC3">
        <w:rPr>
          <w:rFonts w:ascii="Liberation Serif" w:eastAsia="Times New Roman" w:hAnsi="Liberation Serif" w:cs="Times New Roman"/>
          <w:b/>
          <w:sz w:val="26"/>
          <w:szCs w:val="26"/>
          <w:u w:val="single"/>
          <w:lang w:eastAsia="ru-RU"/>
        </w:rPr>
        <w:t>санаторно-курортное учреждение</w:t>
      </w:r>
      <w:r w:rsidR="006E01DC"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путевка бесплатна для детей из семей любой категории (в том числе и не льготников) при наличии медицинских показаний к санаторному оздоровлению. </w:t>
      </w:r>
    </w:p>
    <w:p w:rsidR="00DD4EC3" w:rsidRDefault="00DD4EC3" w:rsidP="00DD4EC3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Liberation Serif" w:eastAsia="Calibri" w:hAnsi="Liberation Serif" w:cs="Liberation Serif"/>
          <w:spacing w:val="-4"/>
          <w:sz w:val="26"/>
          <w:szCs w:val="26"/>
        </w:rPr>
      </w:pP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ab/>
      </w:r>
      <w:r w:rsidR="006E01DC" w:rsidRPr="00DD4EC3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В </w:t>
      </w:r>
      <w:r w:rsidR="006E01DC" w:rsidRPr="00DD4EC3">
        <w:rPr>
          <w:rFonts w:ascii="Liberation Serif" w:eastAsia="Times New Roman" w:hAnsi="Liberation Serif" w:cs="Times New Roman"/>
          <w:b/>
          <w:sz w:val="26"/>
          <w:szCs w:val="26"/>
          <w:u w:val="single"/>
          <w:lang w:eastAsia="ru-RU"/>
        </w:rPr>
        <w:t>загородный оздоровительный лагерь</w:t>
      </w:r>
      <w:r w:rsidR="006E01DC"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путевк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а бесплатна для детей следующих </w:t>
      </w:r>
      <w:r w:rsidR="006E01DC"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>категорий:</w:t>
      </w:r>
      <w:r w:rsidR="006E01DC" w:rsidRPr="00E94AE5">
        <w:rPr>
          <w:rFonts w:ascii="Liberation Serif" w:eastAsia="Calibri" w:hAnsi="Liberation Serif" w:cs="Liberation Serif"/>
          <w:spacing w:val="-4"/>
          <w:sz w:val="26"/>
          <w:szCs w:val="26"/>
        </w:rPr>
        <w:t xml:space="preserve"> </w:t>
      </w:r>
    </w:p>
    <w:p w:rsidR="00E94AE5" w:rsidRPr="00DD4EC3" w:rsidRDefault="00DD4EC3" w:rsidP="00DD4EC3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Liberation Serif" w:eastAsia="Calibri" w:hAnsi="Liberation Serif" w:cs="Liberation Serif"/>
          <w:spacing w:val="-4"/>
          <w:sz w:val="26"/>
          <w:szCs w:val="26"/>
        </w:rPr>
      </w:pP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- </w:t>
      </w:r>
      <w:r w:rsidR="006E01DC" w:rsidRPr="00E94AE5">
        <w:rPr>
          <w:rFonts w:ascii="Liberation Serif" w:eastAsia="Calibri" w:hAnsi="Liberation Serif" w:cs="Liberation Serif"/>
          <w:spacing w:val="-4"/>
          <w:sz w:val="26"/>
          <w:szCs w:val="26"/>
        </w:rPr>
        <w:t xml:space="preserve">дети, граждан Российской Федерации, призванных на </w:t>
      </w:r>
      <w:r>
        <w:rPr>
          <w:rFonts w:ascii="Liberation Serif" w:eastAsia="Calibri" w:hAnsi="Liberation Serif" w:cs="Liberation Serif"/>
          <w:spacing w:val="-4"/>
          <w:sz w:val="26"/>
          <w:szCs w:val="26"/>
        </w:rPr>
        <w:t xml:space="preserve">военную службу по мобилизации в </w:t>
      </w:r>
      <w:r w:rsidR="006E01DC" w:rsidRPr="00E94AE5">
        <w:rPr>
          <w:rFonts w:ascii="Liberation Serif" w:eastAsia="Calibri" w:hAnsi="Liberation Serif" w:cs="Liberation Serif"/>
          <w:spacing w:val="-4"/>
          <w:sz w:val="26"/>
          <w:szCs w:val="26"/>
        </w:rPr>
        <w:t>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</w:t>
      </w:r>
      <w:r w:rsidR="006E01DC"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детей, </w:t>
      </w:r>
    </w:p>
    <w:p w:rsidR="00DD4EC3" w:rsidRDefault="006E01DC" w:rsidP="00DD4E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оставшихся без попечения родителей; </w:t>
      </w:r>
    </w:p>
    <w:p w:rsidR="00E94AE5" w:rsidRPr="00E94AE5" w:rsidRDefault="006E01DC" w:rsidP="00DD4E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>детей, вернувшихся из воспитательных колоний и специальных учреждений закрыто типа;</w:t>
      </w:r>
    </w:p>
    <w:p w:rsidR="00E94AE5" w:rsidRPr="00E94AE5" w:rsidRDefault="006E01DC" w:rsidP="00DD4E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детей многодетных семей; </w:t>
      </w:r>
    </w:p>
    <w:p w:rsidR="00E94AE5" w:rsidRPr="00E94AE5" w:rsidRDefault="006E01DC" w:rsidP="00DD4E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>детей безработных родителей; детей, получающих пенсию по потере кормильца;</w:t>
      </w:r>
    </w:p>
    <w:p w:rsidR="00E94AE5" w:rsidRPr="00E94AE5" w:rsidRDefault="006E01DC" w:rsidP="00DD4E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>детей-инвалидов</w:t>
      </w:r>
      <w:r w:rsidR="00554630">
        <w:rPr>
          <w:rFonts w:ascii="Liberation Serif" w:eastAsia="Times New Roman" w:hAnsi="Liberation Serif" w:cs="Times New Roman"/>
          <w:sz w:val="26"/>
          <w:szCs w:val="26"/>
          <w:lang w:eastAsia="ru-RU"/>
        </w:rPr>
        <w:t>, ОВЗ</w:t>
      </w: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E94AE5" w:rsidRPr="00E94AE5" w:rsidRDefault="006E01DC" w:rsidP="00DD4EC3">
      <w:pPr>
        <w:widowControl w:val="0"/>
        <w:tabs>
          <w:tab w:val="left" w:pos="-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>детей работников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E94AE5" w:rsidRPr="00E94AE5" w:rsidRDefault="00DD4EC3" w:rsidP="00DD4E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  <w:r w:rsidR="00E94AE5"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Для детей, родители которых являются работниками государственных и муниципальных учреждений, стоимость путевки составит: </w:t>
      </w:r>
    </w:p>
    <w:p w:rsidR="00E94AE5" w:rsidRPr="00E94AE5" w:rsidRDefault="00E94AE5" w:rsidP="00DD4E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14 календарных дней – </w:t>
      </w:r>
      <w:r w:rsidR="00554630">
        <w:rPr>
          <w:rFonts w:ascii="Liberation Serif" w:eastAsia="Times New Roman" w:hAnsi="Liberation Serif" w:cs="Times New Roman"/>
          <w:sz w:val="26"/>
          <w:szCs w:val="26"/>
          <w:lang w:eastAsia="ru-RU"/>
        </w:rPr>
        <w:t>4144</w:t>
      </w: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>,00;</w:t>
      </w:r>
    </w:p>
    <w:p w:rsidR="00E94AE5" w:rsidRPr="00E94AE5" w:rsidRDefault="00E94AE5" w:rsidP="00DD4E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21 календарный день – </w:t>
      </w:r>
      <w:r w:rsidR="00554630">
        <w:rPr>
          <w:rFonts w:ascii="Liberation Serif" w:eastAsia="Times New Roman" w:hAnsi="Liberation Serif" w:cs="Times New Roman"/>
          <w:sz w:val="26"/>
          <w:szCs w:val="26"/>
          <w:lang w:eastAsia="ru-RU"/>
        </w:rPr>
        <w:t>6216</w:t>
      </w: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>,00.</w:t>
      </w:r>
    </w:p>
    <w:p w:rsidR="00E94AE5" w:rsidRPr="00E94AE5" w:rsidRDefault="00DD4EC3" w:rsidP="00DD4E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  <w:r w:rsidR="00E94AE5"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>Для прочей категории лиц стоимость путевки составит:</w:t>
      </w:r>
    </w:p>
    <w:p w:rsidR="00E94AE5" w:rsidRPr="00E94AE5" w:rsidRDefault="00E94AE5" w:rsidP="00DD4E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14 календарных дней – </w:t>
      </w:r>
      <w:r w:rsidR="00554630">
        <w:rPr>
          <w:rFonts w:ascii="Liberation Serif" w:eastAsia="Times New Roman" w:hAnsi="Liberation Serif" w:cs="Times New Roman"/>
          <w:sz w:val="26"/>
          <w:szCs w:val="26"/>
          <w:lang w:eastAsia="ru-RU"/>
        </w:rPr>
        <w:t>8288</w:t>
      </w: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>,00;</w:t>
      </w:r>
    </w:p>
    <w:p w:rsidR="00E94AE5" w:rsidRPr="00E94AE5" w:rsidRDefault="00E94AE5" w:rsidP="00DD4E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21 календарный день – </w:t>
      </w:r>
      <w:r w:rsidR="00554630">
        <w:rPr>
          <w:rFonts w:ascii="Liberation Serif" w:eastAsia="Times New Roman" w:hAnsi="Liberation Serif" w:cs="Times New Roman"/>
          <w:sz w:val="26"/>
          <w:szCs w:val="26"/>
          <w:lang w:eastAsia="ru-RU"/>
        </w:rPr>
        <w:t>12432</w:t>
      </w: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>,00.</w:t>
      </w:r>
    </w:p>
    <w:p w:rsidR="008453B2" w:rsidRDefault="00DD4EC3" w:rsidP="00DD4EC3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Liberation Serif" w:eastAsia="Calibri" w:hAnsi="Liberation Serif" w:cs="Liberation Serif"/>
          <w:spacing w:val="-4"/>
          <w:sz w:val="26"/>
          <w:szCs w:val="26"/>
        </w:rPr>
      </w:pPr>
      <w:r w:rsidRPr="00DD4EC3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ab/>
      </w:r>
      <w:r w:rsidR="006E01DC" w:rsidRPr="00DD4EC3">
        <w:rPr>
          <w:rFonts w:ascii="Liberation Serif" w:eastAsia="Times New Roman" w:hAnsi="Liberation Serif" w:cs="Times New Roman"/>
          <w:b/>
          <w:sz w:val="26"/>
          <w:szCs w:val="26"/>
          <w:u w:val="single"/>
          <w:lang w:eastAsia="ru-RU"/>
        </w:rPr>
        <w:t>В лагеря с дневным пребыванием детей</w:t>
      </w:r>
      <w:r w:rsidR="006E01DC"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путевка бесплатна для детей следующих категорий:</w:t>
      </w:r>
      <w:r w:rsidR="006E01DC" w:rsidRPr="00E94AE5">
        <w:rPr>
          <w:rFonts w:ascii="Liberation Serif" w:eastAsia="Calibri" w:hAnsi="Liberation Serif" w:cs="Liberation Serif"/>
          <w:spacing w:val="-4"/>
          <w:sz w:val="26"/>
          <w:szCs w:val="26"/>
        </w:rPr>
        <w:t xml:space="preserve"> </w:t>
      </w:r>
    </w:p>
    <w:p w:rsidR="008453B2" w:rsidRPr="00E94AE5" w:rsidRDefault="008453B2" w:rsidP="00DD4E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AE5">
        <w:rPr>
          <w:rFonts w:ascii="Liberation Serif" w:eastAsia="Calibri" w:hAnsi="Liberation Serif" w:cs="Liberation Serif"/>
          <w:spacing w:val="-4"/>
          <w:sz w:val="26"/>
          <w:szCs w:val="26"/>
        </w:rPr>
        <w:t>дети, граждан Российской Федерации, призванных на военную службу по мобилизации в Вооруженные Силы Российской Федерации, а также лиц, принимающих (принимавших) участие (включая получивших ранение и погибших) в специальной военной операции</w:t>
      </w: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детей, </w:t>
      </w:r>
    </w:p>
    <w:p w:rsidR="008453B2" w:rsidRPr="00E94AE5" w:rsidRDefault="008453B2" w:rsidP="00DD4E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оставшихся без попечения родителей; детей, </w:t>
      </w:r>
    </w:p>
    <w:p w:rsidR="008453B2" w:rsidRPr="00E94AE5" w:rsidRDefault="008453B2" w:rsidP="00DD4E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>вернувшихся из воспитательных колоний и специальных учреждений закрыто типа;</w:t>
      </w:r>
    </w:p>
    <w:p w:rsidR="008453B2" w:rsidRPr="00E94AE5" w:rsidRDefault="008453B2" w:rsidP="00DD4E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детей многодетных семей; </w:t>
      </w:r>
    </w:p>
    <w:p w:rsidR="008453B2" w:rsidRPr="00E94AE5" w:rsidRDefault="008453B2" w:rsidP="00DD4E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>детей безработных родителей; детей, получающих пенсию по потере кормильца;</w:t>
      </w:r>
    </w:p>
    <w:p w:rsidR="008453B2" w:rsidRPr="00E94AE5" w:rsidRDefault="008453B2" w:rsidP="00DD4E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>детей-инвалидов</w:t>
      </w:r>
      <w:r w:rsidR="00554630">
        <w:rPr>
          <w:rFonts w:ascii="Liberation Serif" w:eastAsia="Times New Roman" w:hAnsi="Liberation Serif" w:cs="Times New Roman"/>
          <w:sz w:val="26"/>
          <w:szCs w:val="26"/>
          <w:lang w:eastAsia="ru-RU"/>
        </w:rPr>
        <w:t>, дети ОВЗ</w:t>
      </w: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DD4EC3" w:rsidRDefault="008453B2" w:rsidP="00DD4E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>детей работников организаций всех форм собственности, совокупный доход семьи которых ниже прожиточного минимума, установленного в Свердловской области.</w:t>
      </w:r>
    </w:p>
    <w:p w:rsidR="008453B2" w:rsidRDefault="00DD4EC3" w:rsidP="00DD4EC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  <w:r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>Для детей, родители которых являются работниками государственных и муниципальных учреждений</w:t>
      </w:r>
      <w:r w:rsidR="006E01DC"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стоимость путевки составит </w:t>
      </w:r>
      <w:r w:rsidR="00554630">
        <w:rPr>
          <w:rFonts w:ascii="Liberation Serif" w:eastAsia="Times New Roman" w:hAnsi="Liberation Serif" w:cs="Times New Roman"/>
          <w:sz w:val="26"/>
          <w:szCs w:val="26"/>
          <w:lang w:eastAsia="ru-RU"/>
        </w:rPr>
        <w:t>627</w:t>
      </w:r>
      <w:r w:rsidR="006E01DC"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554630">
        <w:rPr>
          <w:rFonts w:ascii="Liberation Serif" w:eastAsia="Times New Roman" w:hAnsi="Liberation Serif" w:cs="Times New Roman"/>
          <w:sz w:val="26"/>
          <w:szCs w:val="26"/>
          <w:lang w:eastAsia="ru-RU"/>
        </w:rPr>
        <w:t>8</w:t>
      </w:r>
      <w:r w:rsidR="006E01DC"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>0 рубля</w:t>
      </w:r>
      <w:r w:rsidR="008453B2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6E01DC" w:rsidRDefault="00DD4EC3" w:rsidP="00DD4EC3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</w:r>
      <w:r w:rsidR="008453B2">
        <w:rPr>
          <w:rFonts w:ascii="Liberation Serif" w:eastAsia="Times New Roman" w:hAnsi="Liberation Serif" w:cs="Times New Roman"/>
          <w:sz w:val="26"/>
          <w:szCs w:val="26"/>
          <w:lang w:eastAsia="ru-RU"/>
        </w:rPr>
        <w:t>Д</w:t>
      </w:r>
      <w:r w:rsidR="006E01DC"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ля прочей категории лиц стоимость путевки составит </w:t>
      </w:r>
      <w:r w:rsidR="00554630">
        <w:rPr>
          <w:rFonts w:ascii="Liberation Serif" w:eastAsia="Times New Roman" w:hAnsi="Liberation Serif" w:cs="Times New Roman"/>
          <w:sz w:val="26"/>
          <w:szCs w:val="26"/>
          <w:lang w:eastAsia="ru-RU"/>
        </w:rPr>
        <w:t>1255</w:t>
      </w:r>
      <w:r w:rsidR="008453B2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554630">
        <w:rPr>
          <w:rFonts w:ascii="Liberation Serif" w:eastAsia="Times New Roman" w:hAnsi="Liberation Serif" w:cs="Times New Roman"/>
          <w:sz w:val="26"/>
          <w:szCs w:val="26"/>
          <w:lang w:eastAsia="ru-RU"/>
        </w:rPr>
        <w:t>6</w:t>
      </w:r>
      <w:r w:rsidR="008453B2">
        <w:rPr>
          <w:rFonts w:ascii="Liberation Serif" w:eastAsia="Times New Roman" w:hAnsi="Liberation Serif" w:cs="Times New Roman"/>
          <w:sz w:val="26"/>
          <w:szCs w:val="26"/>
          <w:lang w:eastAsia="ru-RU"/>
        </w:rPr>
        <w:t>0</w:t>
      </w:r>
      <w:r w:rsidR="006E01DC" w:rsidRPr="00E94AE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рублей.</w:t>
      </w:r>
    </w:p>
    <w:p w:rsidR="004677D8" w:rsidRPr="004677D8" w:rsidRDefault="004677D8" w:rsidP="00DD4EC3">
      <w:pPr>
        <w:shd w:val="clear" w:color="auto" w:fill="FFFFFF"/>
        <w:spacing w:after="0" w:line="240" w:lineRule="auto"/>
        <w:ind w:hanging="567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4677D8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В летний период заявитель имеет право:</w:t>
      </w:r>
    </w:p>
    <w:p w:rsidR="00DD4EC3" w:rsidRDefault="00DD4EC3" w:rsidP="00DD4EC3">
      <w:pPr>
        <w:shd w:val="clear" w:color="auto" w:fill="FFFFFF"/>
        <w:tabs>
          <w:tab w:val="left" w:pos="709"/>
          <w:tab w:val="left" w:pos="993"/>
          <w:tab w:val="left" w:pos="1276"/>
        </w:tabs>
        <w:spacing w:after="0" w:line="240" w:lineRule="auto"/>
        <w:ind w:left="-426" w:hanging="141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4677D8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sym w:font="Symbol" w:char="F02A"/>
      </w:r>
      <w:r w:rsidRPr="004677D8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однократного получения путевки для каждого из своих детей в оздоровительные лагеря следующих типов: в загородный стационарный оздоровительный лагерь, в санаторий, санаторно-оздоровительный лагерь круглогодичного действия (за исключением санаториев, санаторно-оздоровительных лагерей круглогодичного действия в рамках проекта «Поезд здоровья»);</w:t>
      </w:r>
    </w:p>
    <w:p w:rsidR="00DD4EC3" w:rsidRDefault="00DD4EC3" w:rsidP="00DD4EC3">
      <w:pPr>
        <w:shd w:val="clear" w:color="auto" w:fill="FFFFFF"/>
        <w:tabs>
          <w:tab w:val="left" w:pos="709"/>
          <w:tab w:val="left" w:pos="993"/>
          <w:tab w:val="left" w:pos="1276"/>
        </w:tabs>
        <w:spacing w:after="0" w:line="240" w:lineRule="auto"/>
        <w:ind w:left="-426" w:hanging="141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  <w:r w:rsidRPr="004677D8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sym w:font="Symbol" w:char="F02A"/>
      </w:r>
      <w:r w:rsidRPr="004677D8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неоднократного получения путевки для каждого из своих</w:t>
      </w:r>
      <w:r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детей в оздоровительный лагерь </w:t>
      </w:r>
      <w:r w:rsidRPr="004677D8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>с дневным пребыванием детей.</w:t>
      </w:r>
    </w:p>
    <w:p w:rsidR="00554630" w:rsidRDefault="00554630" w:rsidP="00DD4EC3">
      <w:pPr>
        <w:shd w:val="clear" w:color="auto" w:fill="FFFFFF"/>
        <w:tabs>
          <w:tab w:val="left" w:pos="709"/>
          <w:tab w:val="left" w:pos="993"/>
          <w:tab w:val="left" w:pos="1276"/>
        </w:tabs>
        <w:spacing w:after="0" w:line="240" w:lineRule="auto"/>
        <w:ind w:left="-426" w:hanging="141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</w:p>
    <w:p w:rsidR="00786993" w:rsidRPr="004677D8" w:rsidRDefault="00786993" w:rsidP="00DD4EC3">
      <w:pPr>
        <w:shd w:val="clear" w:color="auto" w:fill="FFFFFF"/>
        <w:tabs>
          <w:tab w:val="left" w:pos="709"/>
          <w:tab w:val="left" w:pos="993"/>
          <w:tab w:val="left" w:pos="1276"/>
        </w:tabs>
        <w:spacing w:after="0" w:line="240" w:lineRule="auto"/>
        <w:ind w:left="-426" w:hanging="141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b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b/>
          <w:sz w:val="26"/>
          <w:szCs w:val="26"/>
          <w:lang w:bidi="en-US"/>
        </w:rPr>
        <w:lastRenderedPageBreak/>
        <w:t>Для получения путевки необходимы следующие документы: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6"/>
          <w:szCs w:val="26"/>
          <w:lang w:bidi="en-US"/>
        </w:rPr>
      </w:pP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u w:val="single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u w:val="single"/>
          <w:lang w:bidi="en-US"/>
        </w:rPr>
        <w:t>Для лагеря с дневным пребыванием детей: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lang w:bidi="en-US"/>
        </w:rPr>
        <w:t>- оригинал и копия свидетельства о рождении/паспорта ребенка;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lang w:bidi="en-US"/>
        </w:rPr>
        <w:t>- оригинал и копия паспорта родителя (2,3,5 и 17стр);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lang w:bidi="en-US"/>
        </w:rPr>
        <w:t>- оригинал и копия СНИЛС заявителя (законного представителя) и ребенка;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lang w:bidi="en-US"/>
        </w:rPr>
        <w:t>- справка с места работы заявителя;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lang w:bidi="en-US"/>
        </w:rPr>
        <w:t>- справка со школы или с места регистрации ребенка;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lang w:bidi="en-US"/>
        </w:rPr>
        <w:t>- документы, подтверждающие льготы.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u w:val="single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u w:val="single"/>
          <w:lang w:bidi="en-US"/>
        </w:rPr>
        <w:t>Для загородного оздоровительного лагеря «Медная горка»: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lang w:bidi="en-US"/>
        </w:rPr>
        <w:t>- оригинал и копия свидетельства о рождении/паспорта ребенка;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lang w:bidi="en-US"/>
        </w:rPr>
        <w:t>- оригинал и копия паспорта родителя (2,3,5 и 17стр);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lang w:bidi="en-US"/>
        </w:rPr>
        <w:t>- оригинал и копия СНИЛС заявителя (законного представителя) и ребенка;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lang w:bidi="en-US"/>
        </w:rPr>
        <w:t>- справка с места работы заявителя;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lang w:bidi="en-US"/>
        </w:rPr>
        <w:t>- справка со школы или с места регистрации ребенка;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lang w:bidi="en-US"/>
        </w:rPr>
        <w:t>- документы, подтверждающие льготы.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u w:val="single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u w:val="single"/>
          <w:lang w:bidi="en-US"/>
        </w:rPr>
        <w:t>Для санаторно-курортного отдыха: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lang w:bidi="en-US"/>
        </w:rPr>
        <w:t>- оригинал и копия свидетельства о рождении/паспорта ребенка;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lang w:bidi="en-US"/>
        </w:rPr>
        <w:t>- оригинал и копия паспорта родителя (2,3,5 и 17стр);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lang w:bidi="en-US"/>
        </w:rPr>
        <w:t>- оригинал и копия СНИЛС заявителя (законного представителя) и ребенка;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lang w:bidi="en-US"/>
        </w:rPr>
        <w:t>- справка с места работы заявителя;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lang w:bidi="en-US"/>
        </w:rPr>
        <w:t>- справка со школы или с места регистрации ребенка;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lang w:bidi="en-US"/>
        </w:rPr>
        <w:t>- справка установленного образца о необходимости санаторно-курортного лечения (форма 070/у);</w:t>
      </w:r>
    </w:p>
    <w:p w:rsidR="006E01DC" w:rsidRPr="008453B2" w:rsidRDefault="006E01DC" w:rsidP="008453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bidi="en-US"/>
        </w:rPr>
      </w:pPr>
      <w:r w:rsidRPr="008453B2">
        <w:rPr>
          <w:rFonts w:ascii="Liberation Serif" w:eastAsia="Times New Roman" w:hAnsi="Liberation Serif" w:cs="Times New Roman"/>
          <w:sz w:val="26"/>
          <w:szCs w:val="26"/>
          <w:lang w:bidi="en-US"/>
        </w:rPr>
        <w:t>- документы, подтверждающие льготы.</w:t>
      </w:r>
    </w:p>
    <w:p w:rsidR="006E01DC" w:rsidRPr="008453B2" w:rsidRDefault="006E01DC" w:rsidP="008453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01DC" w:rsidRPr="008453B2" w:rsidRDefault="006E01DC" w:rsidP="008453B2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6E01DC" w:rsidRPr="008453B2" w:rsidRDefault="006E01DC" w:rsidP="008453B2">
      <w:pPr>
        <w:spacing w:after="0" w:line="240" w:lineRule="auto"/>
        <w:ind w:firstLine="709"/>
        <w:jc w:val="both"/>
        <w:rPr>
          <w:sz w:val="26"/>
          <w:szCs w:val="26"/>
        </w:rPr>
      </w:pPr>
    </w:p>
    <w:sectPr w:rsidR="006E01DC" w:rsidRPr="008453B2" w:rsidSect="00DD4EC3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43A5"/>
    <w:multiLevelType w:val="hybridMultilevel"/>
    <w:tmpl w:val="C19E61CE"/>
    <w:lvl w:ilvl="0" w:tplc="3C96B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B6026"/>
    <w:multiLevelType w:val="hybridMultilevel"/>
    <w:tmpl w:val="AB985A2C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0C"/>
    <w:rsid w:val="00234B4C"/>
    <w:rsid w:val="00355633"/>
    <w:rsid w:val="003C7403"/>
    <w:rsid w:val="003D7E09"/>
    <w:rsid w:val="004677D8"/>
    <w:rsid w:val="00554630"/>
    <w:rsid w:val="00634868"/>
    <w:rsid w:val="006E01DC"/>
    <w:rsid w:val="00786993"/>
    <w:rsid w:val="008453B2"/>
    <w:rsid w:val="00851EFC"/>
    <w:rsid w:val="00967F78"/>
    <w:rsid w:val="00972924"/>
    <w:rsid w:val="009D5696"/>
    <w:rsid w:val="009F0687"/>
    <w:rsid w:val="00B234CA"/>
    <w:rsid w:val="00BC714C"/>
    <w:rsid w:val="00BE47E4"/>
    <w:rsid w:val="00D44500"/>
    <w:rsid w:val="00D5390C"/>
    <w:rsid w:val="00DD4EC3"/>
    <w:rsid w:val="00E94AE5"/>
    <w:rsid w:val="00EA5CA5"/>
    <w:rsid w:val="00EB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858D-B819-42B6-970F-D65BA2F6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1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7E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vp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2026-03-23T04:18:00Z</dcterms:created>
  <dcterms:modified xsi:type="dcterms:W3CDTF">2026-03-23T04:18:00Z</dcterms:modified>
</cp:coreProperties>
</file>